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24D" w:rsidRDefault="008343A3">
      <w:pPr>
        <w:adjustRightInd w:val="0"/>
        <w:spacing w:line="312" w:lineRule="atLeast"/>
        <w:jc w:val="center"/>
        <w:textAlignment w:val="baseline"/>
        <w:rPr>
          <w:rFonts w:ascii="黑体" w:eastAsia="黑体" w:hAnsi="Courier New" w:cs="Times New Roman"/>
          <w:kern w:val="0"/>
          <w:sz w:val="32"/>
          <w:szCs w:val="20"/>
        </w:rPr>
      </w:pPr>
      <w:r>
        <w:rPr>
          <w:rFonts w:ascii="黑体" w:eastAsia="黑体" w:hAnsi="Courier New" w:cs="Times New Roman" w:hint="eastAsia"/>
          <w:kern w:val="0"/>
          <w:sz w:val="32"/>
          <w:szCs w:val="20"/>
        </w:rPr>
        <w:t>2019</w:t>
      </w:r>
      <w:r>
        <w:rPr>
          <w:rFonts w:ascii="黑体" w:eastAsia="黑体" w:hAnsi="Courier New" w:cs="Times New Roman" w:hint="eastAsia"/>
          <w:kern w:val="0"/>
          <w:sz w:val="32"/>
          <w:szCs w:val="20"/>
        </w:rPr>
        <w:t>南京信息工程大学第十三届数学建模竞赛赛题</w:t>
      </w:r>
    </w:p>
    <w:p w:rsidR="00B2424D" w:rsidRDefault="008343A3">
      <w:pPr>
        <w:jc w:val="center"/>
        <w:rPr>
          <w:rFonts w:ascii="华文楷体" w:eastAsia="华文楷体" w:hAnsi="华文楷体" w:cs="Times New Roman"/>
          <w:sz w:val="24"/>
          <w:szCs w:val="24"/>
        </w:rPr>
      </w:pPr>
      <w:r>
        <w:rPr>
          <w:rFonts w:ascii="华文楷体" w:eastAsia="华文楷体" w:hAnsi="华文楷体" w:cs="Times New Roman" w:hint="eastAsia"/>
          <w:sz w:val="24"/>
          <w:szCs w:val="24"/>
        </w:rPr>
        <w:t>（请先阅读“南京信息工程大学校内数学建模竞赛论文格式规范说明”）</w:t>
      </w:r>
    </w:p>
    <w:p w:rsidR="00B2424D" w:rsidRDefault="008343A3">
      <w:pPr>
        <w:adjustRightInd w:val="0"/>
        <w:snapToGrid w:val="0"/>
        <w:spacing w:line="240" w:lineRule="atLeast"/>
        <w:jc w:val="center"/>
        <w:rPr>
          <w:rFonts w:ascii="Calibri" w:eastAsia="宋体" w:hAnsi="Calibri" w:cs="Times New Roman"/>
          <w:b/>
          <w:sz w:val="24"/>
        </w:rPr>
      </w:pPr>
      <w:r>
        <w:rPr>
          <w:rFonts w:ascii="Calibri" w:eastAsia="宋体" w:hAnsi="Calibri" w:cs="Times New Roman"/>
          <w:b/>
          <w:sz w:val="20"/>
        </w:rPr>
        <w:pict>
          <v:line id="直接连接符 2" o:spid="_x0000_s1026" style="position:absolute;left:0;text-align:left;z-index:251661312;mso-width-relative:page;mso-height-relative:page" from="0,6.8pt" to="414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" strokeweight="4.5pt">
            <v:stroke linestyle="thinThick"/>
          </v:line>
        </w:pict>
      </w:r>
    </w:p>
    <w:p w:rsidR="00B2424D" w:rsidRDefault="008343A3">
      <w:pPr>
        <w:jc w:val="center"/>
        <w:rPr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sz w:val="28"/>
          <w:szCs w:val="28"/>
        </w:rPr>
        <w:t>A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送餐员路线规划</w:t>
      </w:r>
    </w:p>
    <w:p w:rsidR="00B2424D" w:rsidRDefault="00B2424D"/>
    <w:p w:rsidR="00B2424D" w:rsidRDefault="008343A3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近年来，外卖行业发展日趋成熟。客户很方便就能通过手机外卖平台发出外卖订单，然后外卖平台将订单发送到外卖商户，经商户备餐后，外卖将</w:t>
      </w:r>
      <w:r>
        <w:rPr>
          <w:rFonts w:hint="eastAsia"/>
          <w:sz w:val="24"/>
          <w:szCs w:val="24"/>
        </w:rPr>
        <w:t>由</w:t>
      </w:r>
      <w:r>
        <w:rPr>
          <w:rFonts w:hint="eastAsia"/>
          <w:sz w:val="24"/>
          <w:szCs w:val="24"/>
        </w:rPr>
        <w:t>送餐员</w:t>
      </w:r>
      <w:r>
        <w:rPr>
          <w:rFonts w:hint="eastAsia"/>
          <w:sz w:val="24"/>
          <w:szCs w:val="24"/>
        </w:rPr>
        <w:t>骑</w:t>
      </w:r>
      <w:r>
        <w:rPr>
          <w:rFonts w:hint="eastAsia"/>
          <w:sz w:val="24"/>
          <w:szCs w:val="24"/>
        </w:rPr>
        <w:t>摩托送到客户指定的地点。在整个消费路径中，送餐员的作用非常重要，其配送效率直接关乎客户的用餐体验。</w:t>
      </w:r>
    </w:p>
    <w:p w:rsidR="00B2424D" w:rsidRDefault="00B2424D">
      <w:pPr>
        <w:rPr>
          <w:sz w:val="24"/>
          <w:szCs w:val="24"/>
        </w:rPr>
      </w:pPr>
    </w:p>
    <w:p w:rsidR="00B2424D" w:rsidRDefault="008343A3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假设送餐员所在城市的路网为正方形网格，网格边长</w:t>
      </w:r>
      <w:r>
        <w:rPr>
          <w:rFonts w:hint="eastAsia"/>
          <w:sz w:val="24"/>
          <w:szCs w:val="24"/>
        </w:rPr>
        <w:t xml:space="preserve"> 500 </w:t>
      </w:r>
      <w:r>
        <w:rPr>
          <w:rFonts w:hint="eastAsia"/>
          <w:sz w:val="24"/>
          <w:szCs w:val="24"/>
        </w:rPr>
        <w:t>米（见附件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），道路均可双向行驶。送餐员所在公司位于城市正中心，送餐员须每天到公司所在地签到才能开始新一天的工作。每辆送餐摩托的速度为</w:t>
      </w:r>
      <w:r>
        <w:rPr>
          <w:rFonts w:hint="eastAsia"/>
          <w:sz w:val="24"/>
          <w:szCs w:val="24"/>
        </w:rPr>
        <w:t>2</w:t>
      </w:r>
      <w:r>
        <w:rPr>
          <w:sz w:val="24"/>
          <w:szCs w:val="24"/>
        </w:rPr>
        <w:t>0</w:t>
      </w:r>
      <w:r>
        <w:rPr>
          <w:sz w:val="24"/>
          <w:szCs w:val="24"/>
        </w:rPr>
        <w:t>公里</w:t>
      </w:r>
      <w:r>
        <w:rPr>
          <w:rFonts w:hint="eastAsia"/>
          <w:sz w:val="24"/>
          <w:szCs w:val="24"/>
        </w:rPr>
        <w:t>/</w:t>
      </w:r>
      <w:r>
        <w:rPr>
          <w:rFonts w:hint="eastAsia"/>
          <w:sz w:val="24"/>
          <w:szCs w:val="24"/>
        </w:rPr>
        <w:t>小时，且同时最多装两份外卖。另外约定，客户不会对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公里外的商户下单，并且外卖订单抵达商户时，无需在商户处排队，均只需经过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5</w:t>
      </w:r>
      <w:r>
        <w:rPr>
          <w:sz w:val="24"/>
          <w:szCs w:val="24"/>
        </w:rPr>
        <w:t>分钟即可备餐完成。</w:t>
      </w:r>
    </w:p>
    <w:p w:rsidR="00B2424D" w:rsidRDefault="00B2424D">
      <w:pPr>
        <w:ind w:firstLineChars="200" w:firstLine="480"/>
        <w:rPr>
          <w:sz w:val="24"/>
          <w:szCs w:val="24"/>
        </w:rPr>
      </w:pPr>
    </w:p>
    <w:p w:rsidR="00B2424D" w:rsidRDefault="008343A3">
      <w:pPr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请根据以上信息，试建立模型解决以下问题：</w:t>
      </w:r>
    </w:p>
    <w:p w:rsidR="00B2424D" w:rsidRDefault="008343A3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、某送餐员从公司出发，要完成全部配送任务（见附件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）需要多少分钟？</w:t>
      </w:r>
    </w:p>
    <w:p w:rsidR="00B2424D" w:rsidRDefault="008343A3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、记客户对其快递的</w:t>
      </w:r>
      <w:r>
        <w:rPr>
          <w:rFonts w:hint="eastAsia"/>
          <w:b/>
          <w:sz w:val="24"/>
          <w:szCs w:val="24"/>
        </w:rPr>
        <w:t>预期等待时间</w:t>
      </w:r>
      <w:r>
        <w:rPr>
          <w:rFonts w:hint="eastAsia"/>
          <w:sz w:val="24"/>
          <w:szCs w:val="24"/>
        </w:rPr>
        <w:t>为商户备餐时间加上订单从商户配送至其所在地的运输时间，而</w:t>
      </w:r>
      <w:r>
        <w:rPr>
          <w:rFonts w:hint="eastAsia"/>
          <w:b/>
          <w:sz w:val="24"/>
          <w:szCs w:val="24"/>
        </w:rPr>
        <w:t>实际等待时间</w:t>
      </w:r>
      <w:r>
        <w:rPr>
          <w:rFonts w:hint="eastAsia"/>
          <w:sz w:val="24"/>
          <w:szCs w:val="24"/>
        </w:rPr>
        <w:t>为客户下单到外卖实际送达客户之间的所花时间。</w:t>
      </w:r>
    </w:p>
    <w:p w:rsidR="00B2424D" w:rsidRDefault="008343A3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为满足时效性要求，试问至少需要多少送餐员，才能使得每个客户的实际等待时间不超过其预期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分钟</w:t>
      </w:r>
      <w:r>
        <w:rPr>
          <w:sz w:val="24"/>
          <w:szCs w:val="24"/>
        </w:rPr>
        <w:t>？</w:t>
      </w:r>
    </w:p>
    <w:p w:rsidR="00B2424D" w:rsidRDefault="008343A3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、实际生活中，外卖订单是按时间顺序依次发送到外卖平台，送餐员不会一开始就得到全部的配送任务信息。在此设定下，请根据时间数据（见附件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）设计送餐员的指派策略，使得在客户的实际等待时间不超过其预期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分钟</w:t>
      </w:r>
      <w:r>
        <w:rPr>
          <w:sz w:val="24"/>
          <w:szCs w:val="24"/>
        </w:rPr>
        <w:t>的前提下，需要的送餐员数量尽可能少。</w:t>
      </w:r>
    </w:p>
    <w:p w:rsidR="00B2424D" w:rsidRDefault="008343A3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、送餐公司正酝酿改装摩托车以提升配送能力，如果改装后的摩托车能最多装三份外卖，这将对上述问题的结果产生多大影响？</w:t>
      </w:r>
    </w:p>
    <w:p w:rsidR="00B2424D" w:rsidRDefault="00B2424D">
      <w:pPr>
        <w:rPr>
          <w:sz w:val="24"/>
          <w:szCs w:val="24"/>
        </w:rPr>
      </w:pPr>
    </w:p>
    <w:p w:rsidR="00B2424D" w:rsidRDefault="00B2424D">
      <w:pPr>
        <w:rPr>
          <w:sz w:val="24"/>
          <w:szCs w:val="24"/>
        </w:rPr>
      </w:pPr>
    </w:p>
    <w:p w:rsidR="00B2424D" w:rsidRDefault="00B2424D">
      <w:pPr>
        <w:widowControl/>
        <w:jc w:val="left"/>
        <w:rPr>
          <w:color w:val="FF0000"/>
        </w:rPr>
      </w:pPr>
    </w:p>
    <w:p w:rsidR="00B2424D" w:rsidRDefault="00B2424D"/>
    <w:p w:rsidR="00B2424D" w:rsidRDefault="00B2424D"/>
    <w:p w:rsidR="00B2424D" w:rsidRDefault="00B2424D"/>
    <w:p w:rsidR="00B2424D" w:rsidRDefault="00B2424D"/>
    <w:p w:rsidR="00B2424D" w:rsidRDefault="00B2424D"/>
    <w:p w:rsidR="00B2424D" w:rsidRDefault="00B2424D"/>
    <w:p w:rsidR="00B2424D" w:rsidRDefault="00B2424D"/>
    <w:p w:rsidR="00B2424D" w:rsidRDefault="00B2424D"/>
    <w:p w:rsidR="00B2424D" w:rsidRDefault="00B2424D"/>
    <w:p w:rsidR="00B2424D" w:rsidRDefault="008343A3">
      <w:bookmarkStart w:id="0" w:name="_GoBack"/>
      <w:bookmarkEnd w:id="0"/>
      <w:r>
        <w:rPr>
          <w:rFonts w:hint="eastAsia"/>
        </w:rPr>
        <w:lastRenderedPageBreak/>
        <w:t>附件</w:t>
      </w:r>
      <w:r>
        <w:rPr>
          <w:rFonts w:hint="eastAsia"/>
        </w:rPr>
        <w:t>1</w:t>
      </w:r>
      <w:r>
        <w:rPr>
          <w:rFonts w:hint="eastAsia"/>
        </w:rPr>
        <w:t>：城市路网</w:t>
      </w:r>
    </w:p>
    <w:p w:rsidR="00B2424D" w:rsidRDefault="008343A3">
      <w:pPr>
        <w:widowControl/>
        <w:jc w:val="left"/>
      </w:pPr>
      <w:r>
        <w:rPr>
          <w:noProof/>
        </w:rPr>
        <w:drawing>
          <wp:inline distT="0" distB="0" distL="0" distR="0">
            <wp:extent cx="5274310" cy="426466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64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B2424D" w:rsidRDefault="00B2424D"/>
    <w:p w:rsidR="00B2424D" w:rsidRDefault="008343A3">
      <w:r>
        <w:t>附件</w:t>
      </w:r>
      <w:r>
        <w:rPr>
          <w:rFonts w:hint="eastAsia"/>
        </w:rPr>
        <w:t>2</w:t>
      </w:r>
      <w:r>
        <w:rPr>
          <w:rFonts w:hint="eastAsia"/>
        </w:rPr>
        <w:t>：配送任务</w:t>
      </w:r>
    </w:p>
    <w:tbl>
      <w:tblPr>
        <w:tblW w:w="6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325"/>
        <w:gridCol w:w="1276"/>
        <w:gridCol w:w="1417"/>
        <w:gridCol w:w="1418"/>
      </w:tblGrid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任务编号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商户</w:t>
            </w:r>
            <w:r>
              <w:rPr>
                <w:rFonts w:hint="eastAsia"/>
                <w:sz w:val="20"/>
                <w:szCs w:val="20"/>
              </w:rPr>
              <w:t>x</w:t>
            </w:r>
            <w:r>
              <w:rPr>
                <w:rFonts w:hint="eastAsia"/>
                <w:sz w:val="20"/>
                <w:szCs w:val="20"/>
              </w:rPr>
              <w:t>坐标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商户</w:t>
            </w:r>
            <w:r>
              <w:rPr>
                <w:rFonts w:hint="eastAsia"/>
                <w:sz w:val="20"/>
                <w:szCs w:val="20"/>
              </w:rPr>
              <w:t>y</w:t>
            </w:r>
            <w:r>
              <w:rPr>
                <w:rFonts w:hint="eastAsia"/>
                <w:sz w:val="20"/>
                <w:szCs w:val="20"/>
              </w:rPr>
              <w:t>坐标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目的地</w:t>
            </w:r>
            <w:r>
              <w:rPr>
                <w:rFonts w:hint="eastAsia"/>
                <w:sz w:val="20"/>
                <w:szCs w:val="20"/>
              </w:rPr>
              <w:t>x</w:t>
            </w:r>
            <w:r>
              <w:rPr>
                <w:rFonts w:hint="eastAsia"/>
                <w:sz w:val="20"/>
                <w:szCs w:val="20"/>
              </w:rPr>
              <w:t>坐标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目的地</w:t>
            </w:r>
            <w:r>
              <w:rPr>
                <w:rFonts w:hint="eastAsia"/>
                <w:sz w:val="20"/>
                <w:szCs w:val="20"/>
              </w:rPr>
              <w:t>y</w:t>
            </w:r>
            <w:r>
              <w:rPr>
                <w:rFonts w:hint="eastAsia"/>
                <w:sz w:val="20"/>
                <w:szCs w:val="20"/>
              </w:rPr>
              <w:t>坐标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26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27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28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29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33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34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35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36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37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38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39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41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42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43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44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45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46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47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49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51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52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53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54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57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58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59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60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61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63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65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66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67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68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69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70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71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72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73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74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75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76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77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78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79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81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82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83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84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85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86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87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88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89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90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91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92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93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94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95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96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98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99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102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103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104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105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106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107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108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109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110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111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112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113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114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115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116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117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118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119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121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122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123</w:t>
            </w:r>
          </w:p>
        </w:tc>
        <w:tc>
          <w:tcPr>
            <w:tcW w:w="132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</w:tr>
    </w:tbl>
    <w:p w:rsidR="00B2424D" w:rsidRDefault="008343A3">
      <w:pPr>
        <w:widowControl/>
        <w:jc w:val="left"/>
      </w:pPr>
      <w:r>
        <w:br w:type="page"/>
      </w:r>
    </w:p>
    <w:p w:rsidR="00B2424D" w:rsidRDefault="008343A3">
      <w:r>
        <w:lastRenderedPageBreak/>
        <w:t>附件</w:t>
      </w:r>
      <w:r>
        <w:rPr>
          <w:rFonts w:hint="eastAsia"/>
        </w:rPr>
        <w:t>3</w:t>
      </w:r>
      <w:r>
        <w:rPr>
          <w:rFonts w:hint="eastAsia"/>
        </w:rPr>
        <w:t>：下单时刻表</w:t>
      </w:r>
    </w:p>
    <w:p w:rsidR="00B2424D" w:rsidRDefault="008343A3">
      <w:pPr>
        <w:rPr>
          <w:color w:val="FF0000"/>
        </w:rPr>
      </w:pPr>
      <w:r>
        <w:rPr>
          <w:color w:val="FF0000"/>
        </w:rPr>
        <w:t>注：送餐员从第</w:t>
      </w:r>
      <w:r>
        <w:rPr>
          <w:rFonts w:hint="eastAsia"/>
          <w:color w:val="FF0000"/>
        </w:rPr>
        <w:t>0</w:t>
      </w:r>
      <w:r>
        <w:rPr>
          <w:rFonts w:hint="eastAsia"/>
          <w:color w:val="FF0000"/>
        </w:rPr>
        <w:t>时刻开始工作</w:t>
      </w:r>
    </w:p>
    <w:p w:rsidR="00B2424D" w:rsidRDefault="00B2424D">
      <w:pPr>
        <w:rPr>
          <w:color w:val="FF0000"/>
        </w:rPr>
      </w:pPr>
    </w:p>
    <w:tbl>
      <w:tblPr>
        <w:tblW w:w="32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985"/>
      </w:tblGrid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任务编号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下单时刻（分钟）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26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27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28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29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33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34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35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36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37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38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39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40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41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42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43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44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45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46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47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26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49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26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27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51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27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52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27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53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27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54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27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28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28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57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28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58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29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59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60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61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63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33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34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65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34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66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34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67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34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68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34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69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35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70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36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71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36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72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37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73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37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74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37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75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38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76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38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77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39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78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39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79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81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82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41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83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41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84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42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85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42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86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43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87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43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88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44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89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44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90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44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91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45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92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45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93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46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94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46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95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46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96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46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47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98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47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99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102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51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103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52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104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52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105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52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106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52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107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53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108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53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109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53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110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53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111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53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112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53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113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54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114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115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116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57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117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58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118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58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119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58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58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121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59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122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59</w:t>
            </w:r>
          </w:p>
        </w:tc>
      </w:tr>
      <w:tr w:rsidR="00B2424D" w:rsidTr="00DD6122">
        <w:trPr>
          <w:trHeight w:val="270"/>
          <w:jc w:val="center"/>
        </w:trPr>
        <w:tc>
          <w:tcPr>
            <w:tcW w:w="1271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123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B2424D" w:rsidRDefault="008343A3" w:rsidP="00DD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59</w:t>
            </w:r>
          </w:p>
        </w:tc>
      </w:tr>
    </w:tbl>
    <w:p w:rsidR="00B2424D" w:rsidRDefault="00B2424D"/>
    <w:p w:rsidR="00B2424D" w:rsidRDefault="00B2424D"/>
    <w:sectPr w:rsidR="00B242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43A3" w:rsidRDefault="008343A3" w:rsidP="00DD6122">
      <w:r>
        <w:separator/>
      </w:r>
    </w:p>
  </w:endnote>
  <w:endnote w:type="continuationSeparator" w:id="0">
    <w:p w:rsidR="008343A3" w:rsidRDefault="008343A3" w:rsidP="00DD6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43A3" w:rsidRDefault="008343A3" w:rsidP="00DD6122">
      <w:r>
        <w:separator/>
      </w:r>
    </w:p>
  </w:footnote>
  <w:footnote w:type="continuationSeparator" w:id="0">
    <w:p w:rsidR="008343A3" w:rsidRDefault="008343A3" w:rsidP="00DD61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59B2"/>
    <w:rsid w:val="00071E78"/>
    <w:rsid w:val="000F5655"/>
    <w:rsid w:val="00146316"/>
    <w:rsid w:val="00195108"/>
    <w:rsid w:val="002368DB"/>
    <w:rsid w:val="002408B2"/>
    <w:rsid w:val="0028068E"/>
    <w:rsid w:val="002A517B"/>
    <w:rsid w:val="004011B7"/>
    <w:rsid w:val="00423C6A"/>
    <w:rsid w:val="00491391"/>
    <w:rsid w:val="00525C65"/>
    <w:rsid w:val="00640BCB"/>
    <w:rsid w:val="00795D7D"/>
    <w:rsid w:val="008343A3"/>
    <w:rsid w:val="008B7401"/>
    <w:rsid w:val="008D7F60"/>
    <w:rsid w:val="009477D1"/>
    <w:rsid w:val="00A24627"/>
    <w:rsid w:val="00A7749A"/>
    <w:rsid w:val="00B2424D"/>
    <w:rsid w:val="00B759B2"/>
    <w:rsid w:val="00CF64C7"/>
    <w:rsid w:val="00D51F89"/>
    <w:rsid w:val="00D9050E"/>
    <w:rsid w:val="00DD6122"/>
    <w:rsid w:val="570015C0"/>
    <w:rsid w:val="67503DD1"/>
    <w:rsid w:val="6E9B0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F68047F9-24D8-4DD3-BAF9-C37563202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heading">
    <w:name w:val="heading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512</Words>
  <Characters>2920</Characters>
  <Application>Microsoft Office Word</Application>
  <DocSecurity>0</DocSecurity>
  <Lines>24</Lines>
  <Paragraphs>6</Paragraphs>
  <ScaleCrop>false</ScaleCrop>
  <Company/>
  <LinksUpToDate>false</LinksUpToDate>
  <CharactersWithSpaces>3426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</dc:creator>
  <cp:lastModifiedBy>Lenovo</cp:lastModifiedBy>
  <cp:revision>8</cp:revision>
  <dcterms:created xsi:type="dcterms:W3CDTF">2018-04-08T06:23:00Z</dcterms:created>
  <dcterms:modified xsi:type="dcterms:W3CDTF">2019-05-08T06:50:00Z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